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2F79" w14:textId="77777777" w:rsidR="0075562E" w:rsidRPr="00AA1CA4" w:rsidRDefault="0075562E" w:rsidP="0075562E">
      <w:pPr>
        <w:pStyle w:val="2"/>
      </w:pPr>
      <w:r w:rsidRPr="00AA1CA4">
        <w:t>7. Письма-приглашения.</w:t>
      </w:r>
    </w:p>
    <w:p w14:paraId="4F61068E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Используются для приглашения адресата к участию в том или ином деловом или торжественном мероприятии; могут быть предназначены как для конкретного лица, так и для всего коллектива организации.</w:t>
      </w:r>
    </w:p>
    <w:p w14:paraId="58454802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Это именно тот случай, когда тон письма должен быть скорее позитивным и благожелательным, чем сухо официальным. Еще не маловажная деталь: письма-приглашения должны высылаться заблаговременно. Из них адресату следует точно уяснить, когда, куда и с какой целью его приглашают, и какого участия с его стороны ожидают. Обычно эту информацию выражают кратко и особо выделяют в тексте.</w:t>
      </w:r>
    </w:p>
    <w:p w14:paraId="74E84712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0DFB6F49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Уважаемый Петр Антонович!</w:t>
      </w:r>
    </w:p>
    <w:p w14:paraId="01E8ECCF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От имени компании «Русский алмаз» имею честь пригласить Вас на фуршет по случаю приезда делегации представителей Севера.</w:t>
      </w:r>
    </w:p>
    <w:p w14:paraId="5FD177E5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Начало фуршета 7 октября 2022 г. в 18 часов. Место проведения фуршета — банкетный зал гостиницы «Союз» (ул. Левобережная, Д. 33).</w:t>
      </w:r>
    </w:p>
    <w:p w14:paraId="01F17CF7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Будем рады, если Вы сможете принять участие в мероприятии.</w:t>
      </w:r>
    </w:p>
    <w:p w14:paraId="2853C202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30469C00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представитель оргкомитета</w:t>
      </w:r>
    </w:p>
    <w:p w14:paraId="1FDB6B3E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«Русский алмаз» Г.С. Шевченко</w:t>
      </w:r>
    </w:p>
    <w:p w14:paraId="3FADE8B0" w14:textId="77777777" w:rsidR="0075562E" w:rsidRPr="00AA1CA4" w:rsidRDefault="0075562E" w:rsidP="0075562E">
      <w:pPr>
        <w:pStyle w:val="2"/>
      </w:pPr>
      <w:r w:rsidRPr="00AA1CA4">
        <w:t>8. Письма-извинения.</w:t>
      </w:r>
    </w:p>
    <w:p w14:paraId="0DC48680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Необходимы для принесения формальных извинений адресату нормализации дальнейших отношений. Такие письма, помимо извинений, могут содержать в себе сопутствующее выражение автором сожаления или огорчения. Допускается использование повторного обращения к адресату, но при этом извиняться по ходу письма следует только один раз.</w:t>
      </w:r>
    </w:p>
    <w:p w14:paraId="476898D1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12BB6C3C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Уважаемый господин М.В. Кузнецов!</w:t>
      </w:r>
    </w:p>
    <w:p w14:paraId="3B33F943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lastRenderedPageBreak/>
        <w:t xml:space="preserve">Приношу Вам свои извинения в связи с некорректным поведением в ходе контрольного собеседования по вопросу моего трудоустройства 12 января </w:t>
      </w:r>
      <w:proofErr w:type="spellStart"/>
      <w:r w:rsidRPr="00AA1CA4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AA1CA4">
        <w:rPr>
          <w:rFonts w:ascii="Times New Roman" w:hAnsi="Times New Roman" w:cs="Times New Roman"/>
          <w:sz w:val="28"/>
          <w:szCs w:val="28"/>
        </w:rPr>
        <w:t>.</w:t>
      </w:r>
    </w:p>
    <w:p w14:paraId="53EE5369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Я искренне сожалею о случившемся и заверяю, что не хотел причинить Вам неудобства. Желаю всего наилучшего.</w:t>
      </w:r>
    </w:p>
    <w:p w14:paraId="7902B556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 xml:space="preserve">С Уважением, Иванов </w:t>
      </w:r>
      <w:proofErr w:type="gramStart"/>
      <w:r w:rsidRPr="00AA1CA4">
        <w:rPr>
          <w:rFonts w:ascii="Times New Roman" w:hAnsi="Times New Roman" w:cs="Times New Roman"/>
          <w:sz w:val="28"/>
          <w:szCs w:val="28"/>
        </w:rPr>
        <w:t>И.И..</w:t>
      </w:r>
      <w:proofErr w:type="gramEnd"/>
    </w:p>
    <w:p w14:paraId="77F3AE68" w14:textId="77777777" w:rsidR="0075562E" w:rsidRPr="00AA1CA4" w:rsidRDefault="0075562E" w:rsidP="0075562E">
      <w:pPr>
        <w:pStyle w:val="2"/>
      </w:pPr>
      <w:r w:rsidRPr="00AA1CA4">
        <w:t>9. Письма-выражения отказа или согласия.</w:t>
      </w:r>
    </w:p>
    <w:p w14:paraId="5A76C9E2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Занимают важную часть делового сообщения между организациями. Назначение таких писем — формальное соглашение или отказ от чего-либо в тех случаях, когда необходимо дать однозначный ответ во избежание дальнейших осложнений в дальнейших контактах с адресатом.</w:t>
      </w:r>
    </w:p>
    <w:p w14:paraId="1A2BD7EB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1F070CAB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Сообщаем, что выделить дополнительные места для отдыха на комфортабельном теплоходе нет возможности из-за отсутствия свободных мест.</w:t>
      </w:r>
    </w:p>
    <w:p w14:paraId="6C7DBBBC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97FD4E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На вашу просьбу о передаче на баланс Ленинского РОО спортивного зала профессионального лицея №3 сообщаем, что в связи с тем, что зал является федеральной собственностью, передать его на баланс районного отдела образования не имеем возможности.</w:t>
      </w:r>
    </w:p>
    <w:p w14:paraId="17DD634B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36F270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 xml:space="preserve">Руководство лицея №3 изыскало возможность в течение лета </w:t>
      </w:r>
      <w:proofErr w:type="spellStart"/>
      <w:r w:rsidRPr="00AA1CA4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AA1CA4">
        <w:rPr>
          <w:rFonts w:ascii="Times New Roman" w:hAnsi="Times New Roman" w:cs="Times New Roman"/>
          <w:sz w:val="28"/>
          <w:szCs w:val="28"/>
        </w:rPr>
        <w:t>. отремонтировать зал, в котором планируется работа различных спортивных секций для молодежи п. Затон.</w:t>
      </w:r>
    </w:p>
    <w:p w14:paraId="0DFF8363" w14:textId="77777777" w:rsidR="0075562E" w:rsidRPr="00AA1CA4" w:rsidRDefault="0075562E" w:rsidP="0075562E">
      <w:pPr>
        <w:pStyle w:val="2"/>
      </w:pPr>
      <w:r w:rsidRPr="00AA1CA4">
        <w:t>10. Благодарственные письма.</w:t>
      </w:r>
    </w:p>
    <w:p w14:paraId="1E60387F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Особенно часто этот вид писем стал использоваться в настоящее время в практике работы органов государственного и муниципального управления. Цель данного вида писем — выразить благодарность адресату. Текст в подобных письмах может располагаться в более свободной форме.</w:t>
      </w:r>
    </w:p>
    <w:p w14:paraId="6C641735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56DB3980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Глубокоуважаемая Нина Александровна!</w:t>
      </w:r>
    </w:p>
    <w:p w14:paraId="3339B70C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Прошу принять мою благодарность за содействие, оказанное Вами, в проведении недели изобразительного искусства «Золотой листопад».</w:t>
      </w:r>
    </w:p>
    <w:p w14:paraId="48300F24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 xml:space="preserve">С глубоким Уважением, Семёнов </w:t>
      </w:r>
      <w:proofErr w:type="gramStart"/>
      <w:r w:rsidRPr="00AA1CA4">
        <w:rPr>
          <w:rFonts w:ascii="Times New Roman" w:hAnsi="Times New Roman" w:cs="Times New Roman"/>
          <w:sz w:val="28"/>
          <w:szCs w:val="28"/>
        </w:rPr>
        <w:t>А.В..</w:t>
      </w:r>
      <w:proofErr w:type="gramEnd"/>
    </w:p>
    <w:p w14:paraId="76C1B25D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Уважаемый Аркадий Антонович!</w:t>
      </w:r>
    </w:p>
    <w:p w14:paraId="7FE49543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Сердечно благодарю Вас за оказанный мне прием. Я покидаю гостеприимную самарскую землю с чувством глубокого удовлетворения в связи с проделанной работой по укреплению экономических и культурных связей между нашими регионами.</w:t>
      </w:r>
    </w:p>
    <w:p w14:paraId="7F3F38BA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С глубоким Уважением, Петров И.К.</w:t>
      </w:r>
    </w:p>
    <w:p w14:paraId="37702E7B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11. Письма-рекламации.</w:t>
      </w:r>
    </w:p>
    <w:p w14:paraId="65B408B6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Цель данных писем — выражение претензии в официальной форме в связи с невыполнением каких-либо договорных обязательств. Текст письма должен опираться на документальные свидетельства недобросовестности получателя и нести в себе информацию о том, каких именно действий ожидает отправитель. Несмотря на характер письма, тон его должен быть подчеркнуто-вежливым, не содержащим излишних эмоций или плохо замаскированной грубости.</w:t>
      </w:r>
    </w:p>
    <w:p w14:paraId="46BF1AC3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2C729337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ЗАО «Нефтегаз Сибирь» сообщает вам, что в настоящее время работы, предусмотренные договором №**** от 12.09.22 г., 25.09.22 г. выполнены в осях 1/3 + 1. Количество уложенных бетонных промышленных полов не соответствует предъявляемым к ним требованиям, а именно — перепад высот составляет от 20 до 60 мм.</w:t>
      </w:r>
    </w:p>
    <w:p w14:paraId="42867FCB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В связи с этим прошу вас срочно (28.09.22 г.) направить на ЗАО «Нефтегаз Сибирь» ответственных представителей для принятия решений и экстренного (срок до 5.10.06 г.) исправления брака.</w:t>
      </w:r>
    </w:p>
    <w:p w14:paraId="3CE16E48" w14:textId="77777777" w:rsidR="0075562E" w:rsidRPr="00AA1CA4" w:rsidRDefault="0075562E" w:rsidP="0075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Технический директор А. Б. Соколов</w:t>
      </w:r>
    </w:p>
    <w:p w14:paraId="47EDD79D" w14:textId="77777777" w:rsidR="006F4419" w:rsidRDefault="006F4419"/>
    <w:sectPr w:rsidR="006F4419" w:rsidSect="00E6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19"/>
    <w:rsid w:val="006F4419"/>
    <w:rsid w:val="0075562E"/>
    <w:rsid w:val="009700C7"/>
    <w:rsid w:val="00E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1402F-4E7E-4651-8FED-AEED1A84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2E"/>
  </w:style>
  <w:style w:type="paragraph" w:styleId="2">
    <w:name w:val="heading 2"/>
    <w:basedOn w:val="a"/>
    <w:next w:val="a"/>
    <w:link w:val="20"/>
    <w:uiPriority w:val="9"/>
    <w:unhideWhenUsed/>
    <w:qFormat/>
    <w:rsid w:val="0075562E"/>
    <w:pPr>
      <w:keepNext/>
      <w:keepLines/>
      <w:spacing w:before="36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62E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2024-05-06T19:44:00Z</dcterms:created>
  <dcterms:modified xsi:type="dcterms:W3CDTF">2024-05-06T19:45:00Z</dcterms:modified>
</cp:coreProperties>
</file>