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A2D29" w14:textId="77777777" w:rsidR="007C14AE" w:rsidRPr="00AA1CA4" w:rsidRDefault="007C14AE" w:rsidP="007C14AE">
      <w:pPr>
        <w:pStyle w:val="2"/>
      </w:pPr>
      <w:r w:rsidRPr="00AA1CA4">
        <w:t>4. Сопроводительные письма.</w:t>
      </w:r>
    </w:p>
    <w:p w14:paraId="4253527D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Письма этого вида содержат информацию о направлении адресату каких-либо документов, информационных материалов, материальных ценностей, а также содержат их перечень. Благодаря сопроводительным письмам осуществляется контроль над прохождением документов и грузов.</w:t>
      </w:r>
    </w:p>
    <w:p w14:paraId="11906206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Пример</w:t>
      </w:r>
    </w:p>
    <w:p w14:paraId="6B0D4722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Возвращаются за отсутствием надобности образцы красочных проб, выполненных в процессе подготовки к изданию «Детской познавательной энциклопедии».</w:t>
      </w:r>
    </w:p>
    <w:p w14:paraId="776EE413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Приложение:</w:t>
      </w:r>
    </w:p>
    <w:p w14:paraId="7430AF80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1.</w:t>
      </w:r>
      <w:r w:rsidRPr="00AA1CA4">
        <w:rPr>
          <w:rFonts w:ascii="Times New Roman" w:hAnsi="Times New Roman" w:cs="Times New Roman"/>
          <w:sz w:val="28"/>
          <w:szCs w:val="28"/>
        </w:rPr>
        <w:tab/>
        <w:t>Красочная проба суперобложки тома 1 «Детской познавательной энциклопедии».</w:t>
      </w:r>
    </w:p>
    <w:p w14:paraId="0AC9B26C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2.</w:t>
      </w:r>
      <w:r w:rsidRPr="00AA1CA4">
        <w:rPr>
          <w:rFonts w:ascii="Times New Roman" w:hAnsi="Times New Roman" w:cs="Times New Roman"/>
          <w:sz w:val="28"/>
          <w:szCs w:val="28"/>
        </w:rPr>
        <w:tab/>
        <w:t>Красочная проба суперобложки тома 2 «Детской познавательной энциклопедии».</w:t>
      </w:r>
    </w:p>
    <w:p w14:paraId="76CE8284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3.</w:t>
      </w:r>
      <w:r w:rsidRPr="00AA1CA4">
        <w:rPr>
          <w:rFonts w:ascii="Times New Roman" w:hAnsi="Times New Roman" w:cs="Times New Roman"/>
          <w:sz w:val="28"/>
          <w:szCs w:val="28"/>
        </w:rPr>
        <w:tab/>
        <w:t>Красочная проба суперобложки тома 3 «Детской познавательной энциклопедии».</w:t>
      </w:r>
    </w:p>
    <w:p w14:paraId="6B720560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Направляем перечень необходимых строительных материалов для завершения ремонта банкетного зала.</w:t>
      </w:r>
    </w:p>
    <w:p w14:paraId="104524CC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Приложение: на 1 листе в 2 экземплярах.</w:t>
      </w:r>
    </w:p>
    <w:p w14:paraId="47A14F65" w14:textId="77777777" w:rsidR="007C14AE" w:rsidRPr="00AA1CA4" w:rsidRDefault="007C14AE" w:rsidP="007C14AE">
      <w:pPr>
        <w:pStyle w:val="2"/>
      </w:pPr>
      <w:r w:rsidRPr="00AA1CA4">
        <w:t>5. Письма-заказы.</w:t>
      </w:r>
    </w:p>
    <w:p w14:paraId="126FB2C1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С помощью таких писем совершается письменный заказ товара, услуги и т.п., его документирование. Они являются как бы логическим завершением деловой переписки по поводу отдельной сделки и могут оформляться как в простой письменной форме, так и на формализованном бланке.</w:t>
      </w:r>
    </w:p>
    <w:p w14:paraId="62296084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Пример</w:t>
      </w:r>
    </w:p>
    <w:p w14:paraId="68688FF4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Уважаемый Дмитрий Евгеньевич,</w:t>
      </w:r>
    </w:p>
    <w:p w14:paraId="0E6761FB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 xml:space="preserve">ЗАО «Смоленские минеральные воды» просит Вас изготовить и отгрузить в наш адрес </w:t>
      </w:r>
      <w:proofErr w:type="spellStart"/>
      <w:r w:rsidRPr="00AA1CA4">
        <w:rPr>
          <w:rFonts w:ascii="Times New Roman" w:hAnsi="Times New Roman" w:cs="Times New Roman"/>
          <w:sz w:val="28"/>
          <w:szCs w:val="28"/>
        </w:rPr>
        <w:t>гофрокороб</w:t>
      </w:r>
      <w:proofErr w:type="spellEnd"/>
      <w:r w:rsidRPr="00AA1CA4">
        <w:rPr>
          <w:rFonts w:ascii="Times New Roman" w:hAnsi="Times New Roman" w:cs="Times New Roman"/>
          <w:sz w:val="28"/>
          <w:szCs w:val="28"/>
        </w:rPr>
        <w:t xml:space="preserve"> «Смолянка» 0,5 л х 20 бут. в соответствии со следующим графиком:</w:t>
      </w:r>
    </w:p>
    <w:p w14:paraId="2F268199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lastRenderedPageBreak/>
        <w:t>21.08.22 г.-10 000 шт.</w:t>
      </w:r>
    </w:p>
    <w:p w14:paraId="734692E3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22.08.22 г.-10 000 шт.</w:t>
      </w:r>
    </w:p>
    <w:p w14:paraId="757DF32A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23.08.22 г.-10 000 шт.</w:t>
      </w:r>
    </w:p>
    <w:p w14:paraId="7BE69741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24.08.22 г. - 10 000 шт.</w:t>
      </w:r>
    </w:p>
    <w:p w14:paraId="58458256" w14:textId="77777777" w:rsidR="007C14AE" w:rsidRPr="00AA1CA4" w:rsidRDefault="007C14AE" w:rsidP="007C14AE">
      <w:pPr>
        <w:pStyle w:val="2"/>
      </w:pPr>
      <w:r w:rsidRPr="00AA1CA4">
        <w:t>6. Гарантийные письма.</w:t>
      </w:r>
    </w:p>
    <w:p w14:paraId="7DA60278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Эти письма составляются с целью предоставления адресату письменных гарантий в отношении намерений или действии отправителя, а также для подтверждения определенных обещаний или условий. Чаще всего гарантийные письма оформляются для подтверждения оплаты, но по факту область их применения намного шире.</w:t>
      </w:r>
    </w:p>
    <w:p w14:paraId="64B99EA4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Пример</w:t>
      </w:r>
    </w:p>
    <w:p w14:paraId="4007ECE5" w14:textId="77777777" w:rsidR="007C14AE" w:rsidRPr="00AA1CA4" w:rsidRDefault="007C14AE" w:rsidP="007C14A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1CA4">
        <w:rPr>
          <w:rFonts w:ascii="Times New Roman" w:hAnsi="Times New Roman" w:cs="Times New Roman"/>
          <w:sz w:val="28"/>
          <w:szCs w:val="28"/>
        </w:rPr>
        <w:t>ЗАО «ЛВЗ «Топаз» просит вас произвести ремонт или замену не гарантийного комплекта СВ завода №****. Оплату гарантируем.</w:t>
      </w:r>
    </w:p>
    <w:p w14:paraId="4DBC93C0" w14:textId="77777777" w:rsidR="0096482B" w:rsidRDefault="0096482B"/>
    <w:sectPr w:rsidR="00964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82B"/>
    <w:rsid w:val="007C14AE"/>
    <w:rsid w:val="0096482B"/>
    <w:rsid w:val="0097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47880-0274-4832-8CB0-75EE6D31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4AE"/>
  </w:style>
  <w:style w:type="paragraph" w:styleId="2">
    <w:name w:val="heading 2"/>
    <w:basedOn w:val="a"/>
    <w:next w:val="a"/>
    <w:link w:val="20"/>
    <w:uiPriority w:val="9"/>
    <w:unhideWhenUsed/>
    <w:qFormat/>
    <w:rsid w:val="007C14AE"/>
    <w:pPr>
      <w:keepNext/>
      <w:keepLines/>
      <w:spacing w:before="360" w:after="0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14AE"/>
    <w:rPr>
      <w:rFonts w:ascii="Times New Roman" w:eastAsiaTheme="majorEastAsia" w:hAnsi="Times New Roman" w:cstheme="majorBidi"/>
      <w:b/>
      <w:color w:val="000000" w:themeColor="text1"/>
      <w:sz w:val="3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Ярослав</dc:creator>
  <cp:keywords/>
  <dc:description/>
  <cp:lastModifiedBy>Ярослав</cp:lastModifiedBy>
  <cp:revision>2</cp:revision>
  <dcterms:created xsi:type="dcterms:W3CDTF">2024-05-06T19:44:00Z</dcterms:created>
  <dcterms:modified xsi:type="dcterms:W3CDTF">2024-05-06T19:44:00Z</dcterms:modified>
</cp:coreProperties>
</file>