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0CD0A" w14:textId="77777777" w:rsidR="00720C3A" w:rsidRPr="00FC2E32" w:rsidRDefault="00720C3A" w:rsidP="00720C3A">
      <w:r w:rsidRPr="00FC2E32">
        <w:t>Широкоформатный монитор</w:t>
      </w:r>
    </w:p>
    <w:p w14:paraId="4896C5BC" w14:textId="77777777" w:rsidR="00720C3A" w:rsidRPr="00FC2E32" w:rsidRDefault="00720C3A" w:rsidP="00720C3A"/>
    <w:p w14:paraId="5B2C939D" w14:textId="77777777" w:rsidR="00720C3A" w:rsidRPr="00FC2E32" w:rsidRDefault="00720C3A" w:rsidP="00720C3A">
      <w:r w:rsidRPr="00FC2E32">
        <w:t>Широкоформатный монитор является устройством отображения, имеющим большую горизонтальную площадь экрана по сравнению с обычными мониторами стандартного соотношения сторон. Обычно широкоформатные мониторы имеют соотношение сторон 16:9 или 21:9, что позволяет им воспроизводить изображения и видео с широкими горизонтальными ракурсами.</w:t>
      </w:r>
    </w:p>
    <w:p w14:paraId="5827D177" w14:textId="77777777" w:rsidR="00720C3A" w:rsidRPr="00FC2E32" w:rsidRDefault="00720C3A" w:rsidP="00720C3A"/>
    <w:p w14:paraId="0A9B9D7F" w14:textId="77777777" w:rsidR="00720C3A" w:rsidRPr="00FC2E32" w:rsidRDefault="00720C3A" w:rsidP="00720C3A">
      <w:r w:rsidRPr="00FC2E32">
        <w:t>Преимущества широкоформатных мониторов:</w:t>
      </w:r>
    </w:p>
    <w:p w14:paraId="0EF5CDC2" w14:textId="77777777" w:rsidR="00720C3A" w:rsidRPr="00FC2E32" w:rsidRDefault="00720C3A" w:rsidP="00720C3A">
      <w:r w:rsidRPr="00FC2E32">
        <w:t>Большая рабочая площадь: Широкий экран позволяет отображать больше информации одновременно, что особенно полезно для работы с графикой, видеомонтажа, многозадачности и мультимедийного контента.</w:t>
      </w:r>
    </w:p>
    <w:p w14:paraId="06E33CEF" w14:textId="77777777" w:rsidR="00720C3A" w:rsidRPr="00FC2E32" w:rsidRDefault="00720C3A" w:rsidP="00720C3A">
      <w:r w:rsidRPr="00FC2E32">
        <w:t>Улучшенное кинематографическое воспроизведение: Широкий формат экрана и соотношение сторон 21:9 позволяют воспроизводить фильмы и видео без черных полос на верху и внизу экрана, создавая более полное и погружающее визуальное восприятие.</w:t>
      </w:r>
    </w:p>
    <w:p w14:paraId="56A54BCE" w14:textId="77777777" w:rsidR="00720C3A" w:rsidRPr="00FC2E32" w:rsidRDefault="00720C3A" w:rsidP="00720C3A">
      <w:proofErr w:type="spellStart"/>
      <w:r w:rsidRPr="00FC2E32">
        <w:t>Мультитаскинг</w:t>
      </w:r>
      <w:proofErr w:type="spellEnd"/>
      <w:r w:rsidRPr="00FC2E32">
        <w:t xml:space="preserve">: Широкий экран обеспечивает большую площадь для одновременного отображения нескольких приложений или окон, что делает </w:t>
      </w:r>
      <w:proofErr w:type="spellStart"/>
      <w:r w:rsidRPr="00FC2E32">
        <w:t>мультитаскинг</w:t>
      </w:r>
      <w:proofErr w:type="spellEnd"/>
      <w:r w:rsidRPr="00FC2E32">
        <w:t xml:space="preserve"> более удобным и эффективным.</w:t>
      </w:r>
    </w:p>
    <w:p w14:paraId="1E59F368" w14:textId="77777777" w:rsidR="00720C3A" w:rsidRPr="00FC2E32" w:rsidRDefault="00720C3A" w:rsidP="00720C3A"/>
    <w:p w14:paraId="7BDBA0E3" w14:textId="77777777" w:rsidR="00720C3A" w:rsidRPr="00FC2E32" w:rsidRDefault="00720C3A" w:rsidP="00720C3A">
      <w:r w:rsidRPr="00FC2E32">
        <w:t>Недостатки широкоформатных мониторов:</w:t>
      </w:r>
    </w:p>
    <w:p w14:paraId="33B828F0" w14:textId="77777777" w:rsidR="00720C3A" w:rsidRPr="00FC2E32" w:rsidRDefault="00720C3A" w:rsidP="00720C3A">
      <w:r w:rsidRPr="00FC2E32">
        <w:t>Требования к видеокарте: Большая площадь экрана требует больше вычислительной мощности видеокарты для плавного воспроизведения видео и графических приложений.</w:t>
      </w:r>
    </w:p>
    <w:p w14:paraId="3B075E6C" w14:textId="77777777" w:rsidR="00720C3A" w:rsidRPr="00FC2E32" w:rsidRDefault="00720C3A" w:rsidP="00720C3A">
      <w:r w:rsidRPr="00FC2E32">
        <w:t xml:space="preserve">Неудобство при просмотре стандартного контента: Некоторые старые или оптимизированные для стандартного формата </w:t>
      </w:r>
      <w:proofErr w:type="spellStart"/>
      <w:r w:rsidRPr="00FC2E32">
        <w:t>контенты</w:t>
      </w:r>
      <w:proofErr w:type="spellEnd"/>
      <w:r w:rsidRPr="00FC2E32">
        <w:t xml:space="preserve"> могут отображаться с черными полосами по бокам, что может быть немного неудобно.</w:t>
      </w:r>
    </w:p>
    <w:p w14:paraId="24BE29E8" w14:textId="77777777" w:rsidR="00720C3A" w:rsidRPr="00FC2E32" w:rsidRDefault="00720C3A" w:rsidP="00720C3A">
      <w:r w:rsidRPr="00FC2E32">
        <w:t>Размер и занимаемое место: Широкие мониторы занимают больше места на столе, что может быть проблемой в ограниченном рабочем пространстве.</w:t>
      </w:r>
    </w:p>
    <w:p w14:paraId="2E5A6680" w14:textId="77777777" w:rsidR="00720C3A" w:rsidRPr="00FC2E32" w:rsidRDefault="00720C3A" w:rsidP="00720C3A">
      <w:r w:rsidRPr="00FC2E32">
        <w:t xml:space="preserve">В целом, широкоформатные мониторы предлагают больше преимуществ, особенно для работы с мультимедийным контентом и </w:t>
      </w:r>
      <w:proofErr w:type="spellStart"/>
      <w:r w:rsidRPr="00FC2E32">
        <w:t>мультитаскингом</w:t>
      </w:r>
      <w:proofErr w:type="spellEnd"/>
      <w:r w:rsidRPr="00FC2E32">
        <w:t>. Однако перед приобретением такого монитора необходимо учесть его стоимость и совместимость с вашей системой.</w:t>
      </w:r>
    </w:p>
    <w:p w14:paraId="5AF42C81" w14:textId="0F0F55C1" w:rsidR="001D0F2E" w:rsidRDefault="001D0F2E" w:rsidP="00720C3A">
      <w:r>
        <w:rPr>
          <w:noProof/>
        </w:rPr>
        <w:lastRenderedPageBreak/>
        <w:drawing>
          <wp:inline distT="0" distB="0" distL="0" distR="0" wp14:anchorId="56666CFB" wp14:editId="5D9462E1">
            <wp:extent cx="5940425" cy="3488055"/>
            <wp:effectExtent l="0" t="0" r="3175" b="0"/>
            <wp:docPr id="118178174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F2E" w:rsidSect="00877D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2E"/>
    <w:rsid w:val="001D0F2E"/>
    <w:rsid w:val="003A7898"/>
    <w:rsid w:val="00720C3A"/>
    <w:rsid w:val="00877D02"/>
    <w:rsid w:val="0097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60EB"/>
  <w15:chartTrackingRefBased/>
  <w15:docId w15:val="{71E46D80-5C18-4705-8E74-14690E68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2</cp:revision>
  <dcterms:created xsi:type="dcterms:W3CDTF">2024-05-06T16:27:00Z</dcterms:created>
  <dcterms:modified xsi:type="dcterms:W3CDTF">2024-05-06T16:39:00Z</dcterms:modified>
</cp:coreProperties>
</file>